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670" w:rsidRPr="00F62DBC" w:rsidRDefault="000D3670" w:rsidP="000D3670">
      <w:pPr>
        <w:ind w:right="-29"/>
        <w:jc w:val="both"/>
        <w:rPr>
          <w:rFonts w:ascii="Tahoma" w:hAnsi="Tahoma" w:cs="Tahoma"/>
          <w:b/>
        </w:rPr>
      </w:pPr>
      <w:r w:rsidRPr="00F62DBC">
        <w:rPr>
          <w:rFonts w:ascii="Tahoma" w:hAnsi="Tahoma" w:cs="Tahoma"/>
          <w:b/>
        </w:rPr>
        <w:t>SOSW2-S.261.10.2025.KMR</w:t>
      </w:r>
    </w:p>
    <w:p w:rsidR="000D3670" w:rsidRPr="00F62DBC" w:rsidRDefault="000D3670" w:rsidP="000D3670">
      <w:pPr>
        <w:jc w:val="right"/>
        <w:rPr>
          <w:rFonts w:ascii="Tahoma" w:hAnsi="Tahoma" w:cs="Tahoma"/>
          <w:b/>
          <w:i/>
          <w:sz w:val="20"/>
          <w:szCs w:val="20"/>
        </w:rPr>
      </w:pPr>
      <w:r w:rsidRPr="00F62DBC">
        <w:rPr>
          <w:rFonts w:ascii="Tahoma" w:hAnsi="Tahoma" w:cs="Tahoma"/>
        </w:rPr>
        <w:tab/>
      </w:r>
      <w:r w:rsidRPr="00F62DBC">
        <w:rPr>
          <w:rFonts w:ascii="Tahoma" w:hAnsi="Tahoma" w:cs="Tahoma"/>
        </w:rPr>
        <w:tab/>
      </w:r>
      <w:r w:rsidR="00EA2718">
        <w:rPr>
          <w:rFonts w:ascii="Tahoma" w:hAnsi="Tahoma" w:cs="Tahoma"/>
          <w:b/>
          <w:i/>
          <w:sz w:val="20"/>
          <w:szCs w:val="20"/>
        </w:rPr>
        <w:t>Załącznik nr 5</w:t>
      </w:r>
      <w:r w:rsidRPr="00F62DBC">
        <w:rPr>
          <w:rFonts w:ascii="Tahoma" w:hAnsi="Tahoma" w:cs="Tahoma"/>
          <w:b/>
          <w:i/>
          <w:sz w:val="20"/>
          <w:szCs w:val="20"/>
        </w:rPr>
        <w:t xml:space="preserve"> </w:t>
      </w:r>
      <w:r w:rsidR="004760B4">
        <w:rPr>
          <w:rFonts w:ascii="Tahoma" w:hAnsi="Tahoma" w:cs="Tahoma"/>
          <w:b/>
          <w:i/>
          <w:sz w:val="20"/>
          <w:szCs w:val="20"/>
        </w:rPr>
        <w:t xml:space="preserve"> do SWZ</w:t>
      </w:r>
    </w:p>
    <w:p w:rsidR="000D3670" w:rsidRPr="00F62DBC" w:rsidRDefault="000D3670" w:rsidP="000D3670">
      <w:pPr>
        <w:jc w:val="right"/>
        <w:rPr>
          <w:rFonts w:ascii="Tahoma" w:hAnsi="Tahoma" w:cs="Tahoma"/>
        </w:rPr>
      </w:pPr>
    </w:p>
    <w:p w:rsidR="00F62DBC" w:rsidRPr="00F62DBC" w:rsidRDefault="00F62DBC" w:rsidP="00F62DBC">
      <w:pPr>
        <w:rPr>
          <w:rFonts w:ascii="Tahoma" w:hAnsi="Tahoma" w:cs="Tahoma"/>
        </w:rPr>
      </w:pPr>
    </w:p>
    <w:p w:rsidR="00F62DBC" w:rsidRPr="00F62DBC" w:rsidRDefault="00F62DBC" w:rsidP="00F62DBC">
      <w:pPr>
        <w:rPr>
          <w:rFonts w:ascii="Tahoma" w:hAnsi="Tahoma" w:cs="Tahoma"/>
          <w:b/>
          <w:color w:val="0A090E"/>
          <w:w w:val="105"/>
        </w:rPr>
      </w:pPr>
      <w:r w:rsidRPr="00F62DBC">
        <w:rPr>
          <w:rFonts w:ascii="Tahoma" w:hAnsi="Tahoma" w:cs="Tahoma"/>
        </w:rPr>
        <w:t>..............................................................</w:t>
      </w:r>
      <w:r w:rsidRPr="00F62DBC">
        <w:rPr>
          <w:rFonts w:ascii="Tahoma" w:hAnsi="Tahoma" w:cs="Tahoma"/>
        </w:rPr>
        <w:br/>
        <w:t xml:space="preserve"> </w:t>
      </w:r>
      <w:r w:rsidRPr="00F62DBC">
        <w:rPr>
          <w:rFonts w:ascii="Tahoma" w:hAnsi="Tahoma" w:cs="Tahoma"/>
        </w:rPr>
        <w:tab/>
        <w:t>(nazwa Wykonawcy)</w:t>
      </w:r>
      <w:r w:rsidRPr="00F62DBC">
        <w:rPr>
          <w:rFonts w:ascii="Tahoma" w:hAnsi="Tahoma" w:cs="Tahoma"/>
          <w:b/>
          <w:bCs/>
        </w:rPr>
        <w:t xml:space="preserve"> </w:t>
      </w:r>
      <w:r w:rsidRPr="00F62DBC">
        <w:rPr>
          <w:rFonts w:ascii="Tahoma" w:hAnsi="Tahoma" w:cs="Tahoma"/>
          <w:b/>
          <w:color w:val="0A090E"/>
          <w:w w:val="105"/>
        </w:rPr>
        <w:t xml:space="preserve">       </w:t>
      </w:r>
    </w:p>
    <w:p w:rsidR="00F62DBC" w:rsidRPr="00F62DBC" w:rsidRDefault="00F62DBC" w:rsidP="00F62DBC">
      <w:pPr>
        <w:rPr>
          <w:rFonts w:ascii="Tahoma" w:hAnsi="Tahoma" w:cs="Tahoma"/>
          <w:b/>
          <w:color w:val="0A090E"/>
          <w:w w:val="105"/>
        </w:rPr>
      </w:pPr>
    </w:p>
    <w:p w:rsidR="00F62DBC" w:rsidRPr="00F62DBC" w:rsidRDefault="00F62DBC" w:rsidP="00F62DBC">
      <w:pPr>
        <w:jc w:val="right"/>
        <w:rPr>
          <w:rFonts w:ascii="Tahoma" w:hAnsi="Tahoma" w:cs="Tahoma"/>
          <w:b/>
          <w:color w:val="0A090E"/>
          <w:w w:val="105"/>
        </w:rPr>
      </w:pPr>
      <w:r w:rsidRPr="00F62DBC">
        <w:rPr>
          <w:rFonts w:ascii="Tahoma" w:hAnsi="Tahoma" w:cs="Tahoma"/>
          <w:b/>
          <w:color w:val="0A090E"/>
          <w:w w:val="105"/>
        </w:rPr>
        <w:t xml:space="preserve">Zamawiający: </w:t>
      </w:r>
    </w:p>
    <w:p w:rsidR="00F62DBC" w:rsidRPr="00F62DBC" w:rsidRDefault="00F62DBC" w:rsidP="00F62DBC">
      <w:pPr>
        <w:jc w:val="right"/>
        <w:rPr>
          <w:rFonts w:ascii="Tahoma" w:hAnsi="Tahoma" w:cs="Tahoma"/>
          <w:b/>
          <w:color w:val="0A090E"/>
          <w:w w:val="105"/>
        </w:rPr>
      </w:pPr>
      <w:r w:rsidRPr="00F62DBC">
        <w:rPr>
          <w:rFonts w:ascii="Tahoma" w:hAnsi="Tahoma" w:cs="Tahoma"/>
          <w:b/>
          <w:color w:val="0A090E"/>
          <w:w w:val="105"/>
        </w:rPr>
        <w:br/>
        <w:t xml:space="preserve">Specjalny Ośrodek Szkolno-Wychowawczy nr 2 </w:t>
      </w:r>
    </w:p>
    <w:p w:rsidR="00F62DBC" w:rsidRPr="00F62DBC" w:rsidRDefault="00F62DBC" w:rsidP="00F62DBC">
      <w:pPr>
        <w:jc w:val="right"/>
        <w:rPr>
          <w:rFonts w:ascii="Tahoma" w:hAnsi="Tahoma" w:cs="Tahoma"/>
          <w:b/>
          <w:color w:val="0A090E"/>
          <w:w w:val="105"/>
        </w:rPr>
      </w:pPr>
      <w:r w:rsidRPr="00F62DBC">
        <w:rPr>
          <w:rFonts w:ascii="Tahoma" w:hAnsi="Tahoma" w:cs="Tahoma"/>
          <w:b/>
          <w:color w:val="0A090E"/>
          <w:w w:val="105"/>
        </w:rPr>
        <w:t xml:space="preserve">im. </w:t>
      </w:r>
      <w:r w:rsidR="00822B97" w:rsidRPr="00F62DBC">
        <w:rPr>
          <w:rFonts w:ascii="Tahoma" w:hAnsi="Tahoma" w:cs="Tahoma"/>
          <w:b/>
          <w:color w:val="0A090E"/>
          <w:w w:val="105"/>
        </w:rPr>
        <w:t>Janusza</w:t>
      </w:r>
      <w:r w:rsidRPr="00F62DBC">
        <w:rPr>
          <w:rFonts w:ascii="Tahoma" w:hAnsi="Tahoma" w:cs="Tahoma"/>
          <w:b/>
          <w:color w:val="0A090E"/>
          <w:w w:val="105"/>
        </w:rPr>
        <w:t xml:space="preserve"> Korczaka w Elblągu</w:t>
      </w:r>
    </w:p>
    <w:p w:rsidR="00F62DBC" w:rsidRPr="00F62DBC" w:rsidRDefault="00F62DBC" w:rsidP="00822B97">
      <w:pPr>
        <w:jc w:val="right"/>
        <w:rPr>
          <w:rStyle w:val="bold"/>
          <w:rFonts w:ascii="Tahoma" w:hAnsi="Tahoma" w:cs="Tahoma"/>
          <w:color w:val="0A090E"/>
          <w:w w:val="105"/>
        </w:rPr>
      </w:pPr>
      <w:r w:rsidRPr="00F62DBC">
        <w:rPr>
          <w:rFonts w:ascii="Tahoma" w:hAnsi="Tahoma" w:cs="Tahoma"/>
          <w:b/>
          <w:color w:val="0A090E"/>
          <w:w w:val="105"/>
        </w:rPr>
        <w:t>82-300 Elbląg, ul. Polna 8a</w:t>
      </w:r>
    </w:p>
    <w:p w:rsidR="00656836" w:rsidRDefault="00656836" w:rsidP="004760B4">
      <w:pPr>
        <w:spacing w:after="0" w:line="360" w:lineRule="auto"/>
        <w:ind w:right="-29"/>
        <w:jc w:val="center"/>
        <w:rPr>
          <w:rStyle w:val="bold"/>
          <w:rFonts w:ascii="Tahoma" w:hAnsi="Tahoma" w:cs="Tahoma"/>
        </w:rPr>
      </w:pPr>
    </w:p>
    <w:p w:rsidR="004760B4" w:rsidRPr="003E3DE9" w:rsidRDefault="00F62DBC" w:rsidP="004760B4">
      <w:pPr>
        <w:spacing w:after="0" w:line="360" w:lineRule="auto"/>
        <w:ind w:right="-29"/>
        <w:jc w:val="center"/>
        <w:rPr>
          <w:rFonts w:ascii="Tahoma" w:hAnsi="Tahoma" w:cs="Tahoma"/>
          <w:b/>
        </w:rPr>
      </w:pPr>
      <w:r w:rsidRPr="00F62DBC">
        <w:rPr>
          <w:rStyle w:val="bold"/>
          <w:rFonts w:ascii="Tahoma" w:hAnsi="Tahoma" w:cs="Tahoma"/>
        </w:rPr>
        <w:t xml:space="preserve">Oświadczenie Wykonawcy </w:t>
      </w:r>
      <w:r w:rsidRPr="00F62DBC">
        <w:rPr>
          <w:rStyle w:val="bold"/>
          <w:rFonts w:ascii="Tahoma" w:hAnsi="Tahoma" w:cs="Tahoma"/>
        </w:rPr>
        <w:br/>
        <w:t xml:space="preserve">o aktualności informacji zawartych w oświadczeniu, o którym mowa w </w:t>
      </w:r>
      <w:r w:rsidRPr="00F62DBC">
        <w:rPr>
          <w:rFonts w:ascii="Tahoma" w:hAnsi="Tahoma" w:cs="Tahoma"/>
          <w:b/>
        </w:rPr>
        <w:t xml:space="preserve">art. 125 ust. 1 ustawy z dnia 11 września 2019 r. Prawo zamówień publicznych </w:t>
      </w:r>
      <w:r w:rsidR="00714EDD">
        <w:rPr>
          <w:rFonts w:ascii="Tahoma" w:hAnsi="Tahoma" w:cs="Tahoma"/>
          <w:b/>
        </w:rPr>
        <w:t xml:space="preserve">                                                 </w:t>
      </w:r>
      <w:r w:rsidRPr="00F62DBC">
        <w:rPr>
          <w:rFonts w:ascii="Tahoma" w:hAnsi="Tahoma" w:cs="Tahoma"/>
          <w:b/>
        </w:rPr>
        <w:t>(</w:t>
      </w:r>
      <w:r w:rsidRPr="00F62DBC">
        <w:rPr>
          <w:rFonts w:ascii="Tahoma" w:hAnsi="Tahoma" w:cs="Tahoma"/>
          <w:b/>
          <w:color w:val="000000"/>
        </w:rPr>
        <w:t xml:space="preserve">Dz. U. z 2024 r. poz. 1320), zwanej dalej ustawą </w:t>
      </w:r>
      <w:proofErr w:type="spellStart"/>
      <w:r w:rsidRPr="00F62DBC">
        <w:rPr>
          <w:rFonts w:ascii="Tahoma" w:hAnsi="Tahoma" w:cs="Tahoma"/>
          <w:b/>
          <w:color w:val="000000"/>
        </w:rPr>
        <w:t>Pzp</w:t>
      </w:r>
      <w:proofErr w:type="spellEnd"/>
      <w:r w:rsidR="009A1477">
        <w:rPr>
          <w:rFonts w:ascii="Tahoma" w:hAnsi="Tahoma" w:cs="Tahoma"/>
          <w:b/>
          <w:color w:val="000000"/>
        </w:rPr>
        <w:t>,</w:t>
      </w:r>
      <w:r w:rsidRPr="00F62DBC">
        <w:rPr>
          <w:rFonts w:ascii="Tahoma" w:hAnsi="Tahoma" w:cs="Tahoma"/>
          <w:b/>
          <w:color w:val="000000"/>
        </w:rPr>
        <w:t xml:space="preserve"> złożonym wraz z ofertą </w:t>
      </w:r>
      <w:r w:rsidR="00714EDD">
        <w:rPr>
          <w:rFonts w:ascii="Tahoma" w:hAnsi="Tahoma" w:cs="Tahoma"/>
          <w:b/>
          <w:color w:val="000000"/>
        </w:rPr>
        <w:t xml:space="preserve">                             </w:t>
      </w:r>
      <w:r w:rsidRPr="00F62DBC">
        <w:rPr>
          <w:rFonts w:ascii="Tahoma" w:hAnsi="Tahoma" w:cs="Tahoma"/>
          <w:b/>
          <w:color w:val="000000"/>
        </w:rPr>
        <w:t xml:space="preserve">w zakresie podstaw wykluczenia z postępowania </w:t>
      </w:r>
      <w:r w:rsidR="00822B97">
        <w:rPr>
          <w:rFonts w:ascii="Tahoma" w:hAnsi="Tahoma" w:cs="Tahoma"/>
          <w:b/>
          <w:color w:val="000000"/>
        </w:rPr>
        <w:t xml:space="preserve"> </w:t>
      </w:r>
      <w:r w:rsidRPr="00F62DBC">
        <w:rPr>
          <w:rFonts w:ascii="Tahoma" w:hAnsi="Tahoma" w:cs="Tahoma"/>
          <w:b/>
          <w:color w:val="000000"/>
        </w:rPr>
        <w:t xml:space="preserve"> </w:t>
      </w:r>
      <w:r w:rsidRPr="00F62DBC">
        <w:rPr>
          <w:rFonts w:ascii="Tahoma" w:eastAsia="ArialMT" w:hAnsi="Tahoma" w:cs="Tahoma"/>
          <w:b/>
        </w:rPr>
        <w:t>o udzielenie zamówienia publicznego</w:t>
      </w:r>
      <w:bookmarkStart w:id="0" w:name="_Hlk500935577"/>
      <w:r w:rsidRPr="00F62DBC">
        <w:rPr>
          <w:rFonts w:ascii="Tahoma" w:eastAsia="ArialMT" w:hAnsi="Tahoma" w:cs="Tahoma"/>
          <w:b/>
        </w:rPr>
        <w:t xml:space="preserve"> </w:t>
      </w:r>
      <w:bookmarkEnd w:id="0"/>
      <w:r w:rsidRPr="00F62DBC">
        <w:rPr>
          <w:rFonts w:ascii="Tahoma" w:eastAsia="ArialMT" w:hAnsi="Tahoma" w:cs="Tahoma"/>
          <w:b/>
          <w:iCs/>
        </w:rPr>
        <w:t>pn</w:t>
      </w:r>
      <w:r w:rsidR="009A1477">
        <w:rPr>
          <w:rFonts w:ascii="Tahoma" w:eastAsia="ArialMT" w:hAnsi="Tahoma" w:cs="Tahoma"/>
          <w:b/>
          <w:iCs/>
        </w:rPr>
        <w:t>.</w:t>
      </w:r>
      <w:r w:rsidR="004760B4">
        <w:rPr>
          <w:rFonts w:ascii="Tahoma" w:eastAsia="ArialMT" w:hAnsi="Tahoma" w:cs="Tahoma"/>
          <w:b/>
          <w:iCs/>
        </w:rPr>
        <w:t xml:space="preserve"> </w:t>
      </w:r>
      <w:r w:rsidR="004760B4" w:rsidRPr="003E3DE9">
        <w:rPr>
          <w:rFonts w:ascii="Tahoma" w:hAnsi="Tahoma" w:cs="Tahoma"/>
          <w:b/>
        </w:rPr>
        <w:t>„Realizacja specjalistycznych zajęć dla dzieci w wieku od 0 do podjęcia nauki</w:t>
      </w:r>
      <w:r w:rsidR="004760B4">
        <w:rPr>
          <w:rFonts w:ascii="Tahoma" w:hAnsi="Tahoma" w:cs="Tahoma"/>
          <w:b/>
        </w:rPr>
        <w:t xml:space="preserve">                         </w:t>
      </w:r>
      <w:r w:rsidR="004760B4" w:rsidRPr="003E3DE9">
        <w:rPr>
          <w:rFonts w:ascii="Tahoma" w:hAnsi="Tahoma" w:cs="Tahoma"/>
          <w:b/>
        </w:rPr>
        <w:t xml:space="preserve"> w szkole</w:t>
      </w:r>
      <w:r w:rsidR="004760B4">
        <w:rPr>
          <w:rFonts w:ascii="Tahoma" w:hAnsi="Tahoma" w:cs="Tahoma"/>
          <w:b/>
        </w:rPr>
        <w:t xml:space="preserve">  </w:t>
      </w:r>
      <w:r w:rsidR="004760B4" w:rsidRPr="003E3DE9">
        <w:rPr>
          <w:rFonts w:ascii="Tahoma" w:hAnsi="Tahoma" w:cs="Tahoma"/>
          <w:b/>
        </w:rPr>
        <w:t xml:space="preserve"> z terenu Gminy Miasta Elbląg”.</w:t>
      </w:r>
    </w:p>
    <w:p w:rsidR="00F62DBC" w:rsidRPr="00F62DBC" w:rsidRDefault="00F62DBC" w:rsidP="004760B4">
      <w:pPr>
        <w:pStyle w:val="center"/>
        <w:spacing w:before="240" w:after="0"/>
        <w:rPr>
          <w:rStyle w:val="bold"/>
          <w:rFonts w:ascii="Tahoma" w:eastAsia="ArialMT" w:hAnsi="Tahoma" w:cs="Tahoma"/>
          <w:b w:val="0"/>
          <w:color w:val="FF0000"/>
        </w:rPr>
      </w:pPr>
    </w:p>
    <w:p w:rsidR="00F62DBC" w:rsidRPr="008F06F7" w:rsidRDefault="00F62DBC" w:rsidP="00F62DBC">
      <w:pPr>
        <w:jc w:val="both"/>
        <w:rPr>
          <w:rFonts w:ascii="Tahoma" w:eastAsia="ArialMT" w:hAnsi="Tahoma" w:cs="Tahoma"/>
        </w:rPr>
      </w:pPr>
      <w:r w:rsidRPr="008F06F7">
        <w:rPr>
          <w:rFonts w:ascii="Tahoma" w:hAnsi="Tahoma" w:cs="Tahoma"/>
        </w:rPr>
        <w:t xml:space="preserve">Oświadczam, że informacje </w:t>
      </w:r>
      <w:r w:rsidRPr="008F06F7">
        <w:rPr>
          <w:rStyle w:val="bold"/>
          <w:rFonts w:ascii="Tahoma" w:hAnsi="Tahoma" w:cs="Tahoma"/>
          <w:b w:val="0"/>
        </w:rPr>
        <w:t>zawarte w oświadczeniu, o którym mowa w</w:t>
      </w:r>
      <w:r w:rsidRPr="008F06F7">
        <w:rPr>
          <w:rStyle w:val="bold"/>
          <w:rFonts w:ascii="Tahoma" w:hAnsi="Tahoma" w:cs="Tahoma"/>
        </w:rPr>
        <w:t xml:space="preserve"> </w:t>
      </w:r>
      <w:r w:rsidRPr="008F06F7">
        <w:rPr>
          <w:rFonts w:ascii="Tahoma" w:hAnsi="Tahoma" w:cs="Tahoma"/>
        </w:rPr>
        <w:t xml:space="preserve">art. 125 ust. 1 ustawy </w:t>
      </w:r>
      <w:proofErr w:type="spellStart"/>
      <w:r w:rsidRPr="008F06F7">
        <w:rPr>
          <w:rFonts w:ascii="Tahoma" w:hAnsi="Tahoma" w:cs="Tahoma"/>
        </w:rPr>
        <w:t>Pzp</w:t>
      </w:r>
      <w:proofErr w:type="spellEnd"/>
      <w:r w:rsidRPr="008F06F7">
        <w:rPr>
          <w:rFonts w:ascii="Tahoma" w:hAnsi="Tahoma" w:cs="Tahoma"/>
        </w:rPr>
        <w:t xml:space="preserve">, przedłożonym wraz z ofertą są aktualne </w:t>
      </w:r>
      <w:r w:rsidRPr="008F06F7">
        <w:rPr>
          <w:rFonts w:ascii="Tahoma" w:hAnsi="Tahoma" w:cs="Tahoma"/>
          <w:color w:val="000000"/>
        </w:rPr>
        <w:t xml:space="preserve">w zakresie podstaw wykluczenia </w:t>
      </w:r>
      <w:r w:rsidRPr="008F06F7">
        <w:rPr>
          <w:rFonts w:ascii="Tahoma" w:hAnsi="Tahoma" w:cs="Tahoma"/>
          <w:color w:val="000000"/>
        </w:rPr>
        <w:br/>
        <w:t xml:space="preserve">z postępowania </w:t>
      </w:r>
      <w:r w:rsidRPr="008F06F7">
        <w:rPr>
          <w:rFonts w:ascii="Tahoma" w:eastAsia="ArialMT" w:hAnsi="Tahoma" w:cs="Tahoma"/>
        </w:rPr>
        <w:t>o udzielenie zamówienia publicznego określonych w:</w:t>
      </w:r>
    </w:p>
    <w:p w:rsidR="00F62DBC" w:rsidRPr="00F62DBC" w:rsidRDefault="00F62DBC" w:rsidP="00F62DBC">
      <w:pPr>
        <w:numPr>
          <w:ilvl w:val="0"/>
          <w:numId w:val="1"/>
        </w:numPr>
        <w:spacing w:before="120" w:after="0" w:line="240" w:lineRule="auto"/>
        <w:jc w:val="both"/>
        <w:rPr>
          <w:rFonts w:ascii="Tahoma" w:hAnsi="Tahoma" w:cs="Tahoma"/>
          <w:color w:val="000000" w:themeColor="text1"/>
          <w:u w:val="single"/>
        </w:rPr>
      </w:pPr>
      <w:r w:rsidRPr="00F62DBC">
        <w:rPr>
          <w:rFonts w:ascii="Tahoma" w:hAnsi="Tahoma" w:cs="Tahoma"/>
          <w:color w:val="000000" w:themeColor="text1"/>
        </w:rPr>
        <w:t xml:space="preserve">art. 108 ust. 1 pkt 3 ustawy </w:t>
      </w:r>
      <w:proofErr w:type="spellStart"/>
      <w:r w:rsidRPr="00F62DBC">
        <w:rPr>
          <w:rFonts w:ascii="Tahoma" w:hAnsi="Tahoma" w:cs="Tahoma"/>
          <w:color w:val="000000" w:themeColor="text1"/>
        </w:rPr>
        <w:t>Pzp</w:t>
      </w:r>
      <w:proofErr w:type="spellEnd"/>
      <w:r w:rsidRPr="00F62DBC">
        <w:rPr>
          <w:rFonts w:ascii="Tahoma" w:hAnsi="Tahoma" w:cs="Tahoma"/>
          <w:color w:val="000000" w:themeColor="text1"/>
        </w:rPr>
        <w:t>,</w:t>
      </w:r>
    </w:p>
    <w:p w:rsidR="00F62DBC" w:rsidRPr="00F62DBC" w:rsidRDefault="00656836" w:rsidP="00F62DBC">
      <w:pPr>
        <w:numPr>
          <w:ilvl w:val="0"/>
          <w:numId w:val="1"/>
        </w:numPr>
        <w:spacing w:before="120" w:after="0" w:line="240" w:lineRule="auto"/>
        <w:jc w:val="both"/>
        <w:rPr>
          <w:rFonts w:ascii="Tahoma" w:hAnsi="Tahoma" w:cs="Tahoma"/>
          <w:color w:val="000000" w:themeColor="text1"/>
          <w:u w:val="single"/>
        </w:rPr>
      </w:pPr>
      <w:hyperlink r:id="rId5" w:anchor="/document/18903829?unitId=art(108)ust(1)pkt(4)&amp;cm=DOCUMENT" w:history="1">
        <w:r w:rsidR="00F62DBC" w:rsidRPr="00F62DBC">
          <w:rPr>
            <w:rFonts w:ascii="Tahoma" w:hAnsi="Tahoma" w:cs="Tahoma"/>
            <w:color w:val="000000" w:themeColor="text1"/>
          </w:rPr>
          <w:t>art. 108 ust. 1 pkt 4</w:t>
        </w:r>
      </w:hyperlink>
      <w:r w:rsidR="00F62DBC" w:rsidRPr="00F62DBC">
        <w:rPr>
          <w:rFonts w:ascii="Tahoma" w:hAnsi="Tahoma" w:cs="Tahoma"/>
          <w:color w:val="000000" w:themeColor="text1"/>
        </w:rPr>
        <w:t xml:space="preserve"> ustawy </w:t>
      </w:r>
      <w:proofErr w:type="spellStart"/>
      <w:r w:rsidR="00F62DBC" w:rsidRPr="00F62DBC">
        <w:rPr>
          <w:rFonts w:ascii="Tahoma" w:hAnsi="Tahoma" w:cs="Tahoma"/>
          <w:color w:val="000000" w:themeColor="text1"/>
        </w:rPr>
        <w:t>Pzp</w:t>
      </w:r>
      <w:proofErr w:type="spellEnd"/>
      <w:r w:rsidR="00F62DBC" w:rsidRPr="00F62DBC">
        <w:rPr>
          <w:rFonts w:ascii="Tahoma" w:hAnsi="Tahoma" w:cs="Tahoma"/>
          <w:color w:val="000000" w:themeColor="text1"/>
        </w:rPr>
        <w:t xml:space="preserve"> dotyczący orzeczenia zakazu ubiegania się </w:t>
      </w:r>
      <w:r w:rsidR="00F62DBC" w:rsidRPr="00F62DBC">
        <w:rPr>
          <w:rFonts w:ascii="Tahoma" w:hAnsi="Tahoma" w:cs="Tahoma"/>
          <w:color w:val="000000" w:themeColor="text1"/>
        </w:rPr>
        <w:br/>
        <w:t>o zamówienie publiczne tytułem środka karnego,</w:t>
      </w:r>
    </w:p>
    <w:p w:rsidR="00F62DBC" w:rsidRPr="00F62DBC" w:rsidRDefault="00F62DBC" w:rsidP="00F62DBC">
      <w:pPr>
        <w:numPr>
          <w:ilvl w:val="0"/>
          <w:numId w:val="1"/>
        </w:numPr>
        <w:spacing w:before="120" w:after="0" w:line="240" w:lineRule="auto"/>
        <w:jc w:val="both"/>
        <w:rPr>
          <w:rFonts w:ascii="Tahoma" w:hAnsi="Tahoma" w:cs="Tahoma"/>
          <w:color w:val="000000"/>
          <w:u w:val="single"/>
        </w:rPr>
      </w:pPr>
      <w:r w:rsidRPr="00F62DBC">
        <w:rPr>
          <w:rFonts w:ascii="Tahoma" w:hAnsi="Tahoma" w:cs="Tahoma"/>
          <w:color w:val="000000"/>
        </w:rPr>
        <w:t xml:space="preserve">art. 108 ust. 1 pkt 5 ustawy </w:t>
      </w:r>
      <w:proofErr w:type="spellStart"/>
      <w:r w:rsidRPr="00F62DBC">
        <w:rPr>
          <w:rFonts w:ascii="Tahoma" w:hAnsi="Tahoma" w:cs="Tahoma"/>
          <w:color w:val="000000"/>
        </w:rPr>
        <w:t>Pzp</w:t>
      </w:r>
      <w:proofErr w:type="spellEnd"/>
      <w:r w:rsidRPr="00F62DBC">
        <w:rPr>
          <w:rFonts w:ascii="Tahoma" w:hAnsi="Tahoma" w:cs="Tahoma"/>
          <w:color w:val="000000"/>
        </w:rPr>
        <w:t>, dotyczący zawarcia z innymi wykonawcami porozumienia mającego na celu zakłócenie konkurencji,</w:t>
      </w:r>
    </w:p>
    <w:p w:rsidR="00F62DBC" w:rsidRPr="00F62DBC" w:rsidRDefault="00F62DBC" w:rsidP="00F62DBC">
      <w:pPr>
        <w:numPr>
          <w:ilvl w:val="0"/>
          <w:numId w:val="1"/>
        </w:numPr>
        <w:spacing w:before="120" w:after="0" w:line="240" w:lineRule="auto"/>
        <w:jc w:val="both"/>
        <w:rPr>
          <w:rFonts w:ascii="Tahoma" w:hAnsi="Tahoma" w:cs="Tahoma"/>
          <w:color w:val="000000"/>
          <w:u w:val="single"/>
        </w:rPr>
      </w:pPr>
      <w:r w:rsidRPr="00F62DBC">
        <w:rPr>
          <w:rFonts w:ascii="Tahoma" w:hAnsi="Tahoma" w:cs="Tahoma"/>
          <w:color w:val="000000"/>
        </w:rPr>
        <w:t xml:space="preserve">art. 108 ust. 1 pkt 6 ustawy </w:t>
      </w:r>
      <w:proofErr w:type="spellStart"/>
      <w:r w:rsidRPr="00F62DBC">
        <w:rPr>
          <w:rFonts w:ascii="Tahoma" w:hAnsi="Tahoma" w:cs="Tahoma"/>
          <w:color w:val="000000"/>
        </w:rPr>
        <w:t>Pzp</w:t>
      </w:r>
      <w:proofErr w:type="spellEnd"/>
      <w:r w:rsidRPr="00F62DBC">
        <w:rPr>
          <w:rFonts w:ascii="Tahoma" w:hAnsi="Tahoma" w:cs="Tahoma"/>
          <w:color w:val="000000"/>
        </w:rPr>
        <w:t>.</w:t>
      </w:r>
    </w:p>
    <w:p w:rsidR="00F62DBC" w:rsidRPr="00F62DBC" w:rsidRDefault="00F62DBC" w:rsidP="00F62DBC">
      <w:pPr>
        <w:spacing w:before="240"/>
        <w:jc w:val="both"/>
        <w:rPr>
          <w:rFonts w:ascii="Tahoma" w:hAnsi="Tahoma" w:cs="Tahoma"/>
        </w:rPr>
      </w:pPr>
    </w:p>
    <w:p w:rsidR="00F62DBC" w:rsidRPr="00F62DBC" w:rsidRDefault="00F62DBC" w:rsidP="004336A3">
      <w:pPr>
        <w:autoSpaceDE w:val="0"/>
        <w:autoSpaceDN w:val="0"/>
        <w:adjustRightInd w:val="0"/>
        <w:spacing w:after="0" w:line="240" w:lineRule="auto"/>
        <w:jc w:val="right"/>
        <w:rPr>
          <w:rFonts w:ascii="Tahoma" w:eastAsia="ArialMT" w:hAnsi="Tahoma" w:cs="Tahoma"/>
        </w:rPr>
      </w:pPr>
      <w:bookmarkStart w:id="1" w:name="_Hlk112057636"/>
      <w:r w:rsidRPr="00F62DBC">
        <w:rPr>
          <w:rFonts w:ascii="Tahoma" w:eastAsia="ArialMT" w:hAnsi="Tahoma" w:cs="Tahoma"/>
        </w:rPr>
        <w:tab/>
      </w:r>
      <w:r w:rsidRPr="00F62DBC">
        <w:rPr>
          <w:rFonts w:ascii="Tahoma" w:eastAsia="ArialMT" w:hAnsi="Tahoma" w:cs="Tahoma"/>
        </w:rPr>
        <w:tab/>
      </w:r>
      <w:r w:rsidRPr="00F62DBC">
        <w:rPr>
          <w:rFonts w:ascii="Tahoma" w:eastAsia="ArialMT" w:hAnsi="Tahoma" w:cs="Tahoma"/>
        </w:rPr>
        <w:tab/>
      </w:r>
      <w:r w:rsidRPr="00F62DBC">
        <w:rPr>
          <w:rFonts w:ascii="Tahoma" w:eastAsia="ArialMT" w:hAnsi="Tahoma" w:cs="Tahoma"/>
        </w:rPr>
        <w:tab/>
      </w:r>
      <w:r w:rsidRPr="00F62DBC">
        <w:rPr>
          <w:rFonts w:ascii="Tahoma" w:eastAsia="ArialMT" w:hAnsi="Tahoma" w:cs="Tahoma"/>
        </w:rPr>
        <w:tab/>
      </w:r>
      <w:r w:rsidRPr="00F62DBC">
        <w:rPr>
          <w:rFonts w:ascii="Tahoma" w:eastAsia="ArialMT" w:hAnsi="Tahoma" w:cs="Tahoma"/>
        </w:rPr>
        <w:tab/>
        <w:t>…………………...............…</w:t>
      </w:r>
      <w:r w:rsidR="004336A3">
        <w:rPr>
          <w:rFonts w:ascii="Tahoma" w:eastAsia="ArialMT" w:hAnsi="Tahoma" w:cs="Tahoma"/>
        </w:rPr>
        <w:t>……</w:t>
      </w:r>
      <w:r w:rsidRPr="00F62DBC">
        <w:rPr>
          <w:rFonts w:ascii="Tahoma" w:eastAsia="ArialMT" w:hAnsi="Tahoma" w:cs="Tahoma"/>
        </w:rPr>
        <w:t>.....</w:t>
      </w:r>
    </w:p>
    <w:p w:rsidR="00F62DBC" w:rsidRPr="00F62DBC" w:rsidRDefault="004336A3" w:rsidP="004336A3">
      <w:pPr>
        <w:spacing w:after="0" w:line="240" w:lineRule="auto"/>
        <w:ind w:left="6372"/>
        <w:jc w:val="right"/>
        <w:rPr>
          <w:rFonts w:ascii="Tahoma" w:eastAsia="ArialMT" w:hAnsi="Tahoma" w:cs="Tahoma"/>
        </w:rPr>
      </w:pPr>
      <w:r>
        <w:rPr>
          <w:rFonts w:ascii="Tahoma" w:eastAsia="ArialMT" w:hAnsi="Tahoma" w:cs="Tahoma"/>
        </w:rPr>
        <w:t xml:space="preserve">         </w:t>
      </w:r>
      <w:r w:rsidR="00F62DBC" w:rsidRPr="00F62DBC">
        <w:rPr>
          <w:rFonts w:ascii="Tahoma" w:eastAsia="ArialMT" w:hAnsi="Tahoma" w:cs="Tahoma"/>
        </w:rPr>
        <w:t xml:space="preserve">  (podpis)</w:t>
      </w:r>
    </w:p>
    <w:bookmarkEnd w:id="1"/>
    <w:p w:rsidR="00F62DBC" w:rsidRDefault="00F62DBC" w:rsidP="00F62DBC">
      <w:pPr>
        <w:pStyle w:val="right"/>
        <w:rPr>
          <w:rFonts w:ascii="Times New Roman" w:hAnsi="Times New Roman" w:cs="Times New Roman"/>
          <w:sz w:val="8"/>
          <w:szCs w:val="8"/>
        </w:rPr>
      </w:pPr>
    </w:p>
    <w:p w:rsidR="002C5A73" w:rsidRDefault="002C5A73" w:rsidP="00F62DBC">
      <w:pPr>
        <w:pStyle w:val="right"/>
        <w:rPr>
          <w:rFonts w:ascii="Times New Roman" w:hAnsi="Times New Roman" w:cs="Times New Roman"/>
          <w:sz w:val="8"/>
          <w:szCs w:val="8"/>
        </w:rPr>
      </w:pPr>
    </w:p>
    <w:p w:rsidR="002C5A73" w:rsidRPr="004801EA" w:rsidRDefault="002C5A73" w:rsidP="00F62DBC">
      <w:pPr>
        <w:pStyle w:val="right"/>
        <w:rPr>
          <w:rFonts w:ascii="Times New Roman" w:hAnsi="Times New Roman" w:cs="Times New Roman"/>
          <w:sz w:val="8"/>
          <w:szCs w:val="8"/>
        </w:rPr>
      </w:pPr>
    </w:p>
    <w:p w:rsidR="00DE6794" w:rsidRPr="005E7250" w:rsidRDefault="00F62DBC" w:rsidP="00F62DBC">
      <w:pPr>
        <w:jc w:val="center"/>
        <w:rPr>
          <w:rFonts w:ascii="Tahoma" w:hAnsi="Tahoma" w:cs="Tahoma"/>
          <w:b/>
          <w:bCs/>
          <w:color w:val="FF0000"/>
          <w:sz w:val="18"/>
          <w:szCs w:val="18"/>
        </w:rPr>
      </w:pPr>
      <w:r w:rsidRPr="005E7250">
        <w:rPr>
          <w:rFonts w:ascii="Tahoma" w:hAnsi="Tahoma" w:cs="Tahoma"/>
          <w:b/>
          <w:bCs/>
          <w:color w:val="FF0000"/>
          <w:sz w:val="18"/>
          <w:szCs w:val="18"/>
        </w:rPr>
        <w:t xml:space="preserve">UWAGA! </w:t>
      </w:r>
    </w:p>
    <w:p w:rsidR="000D3670" w:rsidRPr="00656836" w:rsidRDefault="00DE6794" w:rsidP="000D3670">
      <w:pPr>
        <w:jc w:val="center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OŚWIADCZENIE NALEŻY PODPISAĆ</w:t>
      </w:r>
      <w:r w:rsidR="00F71E77">
        <w:rPr>
          <w:rFonts w:ascii="Tahoma" w:hAnsi="Tahoma" w:cs="Tahoma"/>
          <w:b/>
          <w:bCs/>
          <w:sz w:val="18"/>
          <w:szCs w:val="18"/>
        </w:rPr>
        <w:t xml:space="preserve"> </w:t>
      </w:r>
      <w:r w:rsidR="00F62DBC" w:rsidRPr="00DE6794">
        <w:rPr>
          <w:rFonts w:ascii="Tahoma" w:hAnsi="Tahoma" w:cs="Tahoma"/>
          <w:b/>
          <w:bCs/>
          <w:sz w:val="18"/>
          <w:szCs w:val="18"/>
        </w:rPr>
        <w:t>ELEKTRONICZNIE</w:t>
      </w:r>
      <w:r>
        <w:rPr>
          <w:rFonts w:ascii="Tahoma" w:hAnsi="Tahoma" w:cs="Tahoma"/>
          <w:b/>
          <w:bCs/>
          <w:sz w:val="18"/>
          <w:szCs w:val="18"/>
        </w:rPr>
        <w:t xml:space="preserve">                                                                                         </w:t>
      </w:r>
      <w:r w:rsidR="00F62DBC" w:rsidRPr="00DE6794">
        <w:rPr>
          <w:rFonts w:ascii="Tahoma" w:hAnsi="Tahoma" w:cs="Tahoma"/>
          <w:b/>
          <w:bCs/>
          <w:sz w:val="18"/>
          <w:szCs w:val="18"/>
        </w:rPr>
        <w:t xml:space="preserve"> (PODPISEM KWALIFIKOWANYM LUB PODPISEM ZAUFANYM LUB PODPISEM OSOBISTYM)</w:t>
      </w:r>
      <w:r w:rsidR="00F62DBC" w:rsidRPr="00DE6794">
        <w:rPr>
          <w:rFonts w:ascii="Tahoma" w:hAnsi="Tahoma" w:cs="Tahoma"/>
          <w:b/>
          <w:bCs/>
          <w:sz w:val="18"/>
          <w:szCs w:val="18"/>
        </w:rPr>
        <w:br/>
      </w:r>
      <w:bookmarkStart w:id="2" w:name="_GoBack"/>
      <w:bookmarkEnd w:id="2"/>
    </w:p>
    <w:sectPr w:rsidR="000D3670" w:rsidRPr="00656836" w:rsidSect="00656836">
      <w:pgSz w:w="11906" w:h="16838"/>
      <w:pgMar w:top="1440" w:right="1077" w:bottom="28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95766F"/>
    <w:multiLevelType w:val="hybridMultilevel"/>
    <w:tmpl w:val="FFFFFFFF"/>
    <w:lvl w:ilvl="0" w:tplc="6CBE0F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2E1"/>
    <w:rsid w:val="000D3670"/>
    <w:rsid w:val="002C5A73"/>
    <w:rsid w:val="004336A3"/>
    <w:rsid w:val="004760B4"/>
    <w:rsid w:val="004E42E1"/>
    <w:rsid w:val="005E7250"/>
    <w:rsid w:val="00656836"/>
    <w:rsid w:val="006E3980"/>
    <w:rsid w:val="00714EDD"/>
    <w:rsid w:val="00822B97"/>
    <w:rsid w:val="008F06F7"/>
    <w:rsid w:val="00975B13"/>
    <w:rsid w:val="009A1477"/>
    <w:rsid w:val="00AA4FF1"/>
    <w:rsid w:val="00DE6794"/>
    <w:rsid w:val="00EA2718"/>
    <w:rsid w:val="00F62DBC"/>
    <w:rsid w:val="00F7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F9A26"/>
  <w15:chartTrackingRefBased/>
  <w15:docId w15:val="{081DE0C2-24D2-4717-89AB-15C7056EC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enter">
    <w:name w:val="center"/>
    <w:rsid w:val="00F62DBC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right">
    <w:name w:val="right"/>
    <w:rsid w:val="00F62DBC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62DB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ip.lex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17</cp:revision>
  <dcterms:created xsi:type="dcterms:W3CDTF">2025-04-04T07:05:00Z</dcterms:created>
  <dcterms:modified xsi:type="dcterms:W3CDTF">2025-04-09T09:40:00Z</dcterms:modified>
</cp:coreProperties>
</file>